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3"/>
        <w:gridCol w:w="1206"/>
        <w:gridCol w:w="1079"/>
        <w:gridCol w:w="1038"/>
        <w:gridCol w:w="961"/>
        <w:gridCol w:w="1905"/>
        <w:gridCol w:w="3695"/>
        <w:gridCol w:w="1524"/>
        <w:gridCol w:w="483"/>
        <w:gridCol w:w="449"/>
        <w:gridCol w:w="539"/>
      </w:tblGrid>
      <w:tr w:rsidR="00F112B6" w:rsidRPr="00F112B6" w:rsidTr="00F112B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Untertitel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comAutor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comInfo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comStaat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comGebirgsgruppe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Inhaltsangabe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comZeitschrift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Jahr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Heft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12B6" w:rsidRPr="00F112B6" w:rsidRDefault="00F112B6" w:rsidP="00F1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1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Seite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Aktuell 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"großer Glückstag"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Zum 125-jährigen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Jubiliäum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der Erstdurchsteigung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-Ostwand.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Bartholomä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aus: Gröger-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Kleinster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Cristallokopf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Erstbesteigung: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Eötvös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-Innerkofler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190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Alpiner Fenstergucker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Anekdoten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Proksch, Fritz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27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Aus den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Ampezzaner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Minnigerode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3.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Bersteigung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Corno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del Doge (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Corno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del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Dodesch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Torre di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Sabbioni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).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Tofana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mit Abstieg in das Val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Travenanzes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342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Berchtesgadener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Bergsteigergalerie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Schmitt, Fritz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Kurzportraits einiger Berchtesgadener Bergsteiger: V.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Stanig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A.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Hinterstoißer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T. Kurz u.a.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60ff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Besteigung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Finsteraarhorns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vom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Südgrat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Blezinger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Erschließungsgeschichtliche Hinweise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502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Das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Gesäuse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Heitzmann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Wolfgang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Ennstaler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Begriff und viele Inhalte. Gebietsbeschreibung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Heinrich-Schwaiger-Haus (2802 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Auf den Spuren des "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Höfler, Horst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Glocknergruppe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Es ist eine echte Hütte der "Kategorie I", jener Spezies von Schutzhäusern in den Ostalpen, die für richtige Bergsteiger wertvolle Refugien bedeuten. Lesen Sie Spannendes aus der Hüttengeschichte.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30ff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Das Kleine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Palfelhorn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Ernst,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Erinnerungen an den alten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anläßloch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des 25. Todestages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309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Das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Watzmannhaus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(1928 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König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"auf den Leib geschrieben"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Höfler, Horst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Reportage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Toll steht dieses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Watzmannhaus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da. Lawinen- und steinfallsicher thront es als Trutzburg auf dem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Falzköpfl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- dem versteinerten König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wie auf seinen behäbigen Leib "geschrieben".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60ff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Glanz vergangener Zeiten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Krestan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Gernot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Zur Geschichte des Bergführerwesens in Tirol. 1881 erster Führer-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Instructionskurs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in Innsbruck, berühmte Führer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193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Meilenstein am Königsee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Schwenkmeier, Willi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Am 6. Juni 1881 ersteigen Johann Grill (der "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") und Otto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Schück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als erste Menschen die 1800m hohe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 Ostwand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96ff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ruft ...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Geschichte und "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G'schichtln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":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Werner, Paul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ist Mittelpunkt des traditionsreichen Berchtesgadener Landes, dessen Geschichte mit der Klostergründung um 1100 beginnt. Der Autor spannt den Bogen von den frühen Anfängen bis zur Gegenwart.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erste Besteigung des Hochtenns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Kaindl, Albert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Glocknergruppe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vom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Wiesbachthörl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 - 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66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Geschichte des Kletterns in den Berchtesgadener </w:t>
            </w: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Hirschbichler, Albert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Alpingeschichtliches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1799 bis heute, ausführliche Literaturhinweise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40-64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Die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aus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Ramsau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Frerichs, Wilhelm von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Portrait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Eine deutsche Führerfamilie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169 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wahren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Watzmannkinder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900 Jahre Berchtesgaden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Kratzer, Clemens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Gebietsthema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Dass er nicht der höchste Berg Deutschlands ist, kann den selbstbewussten "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Beachtsgoona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" nicht aus der Ruhe bringen. Denn welcher bayerische Berg der schönste und aufregendste ist, steht für echte Kinder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fest.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51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Eiger und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Gspaltenhorn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im Berner Oberland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Euringer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Gustav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über zwei Bergtouren. Zeichnung des Eiger und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Gspaltenhorn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Compton, Foto vom Kleinen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Scheidegg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430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Eine Woche im Berner Oberlande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Strauss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Von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Schwarzegghütte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auf das Schreckhorn. Besteigung des </w:t>
            </w:r>
            <w:proofErr w:type="gram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Mönch</w:t>
            </w:r>
            <w:proofErr w:type="gram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Berglihütte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. Jungfrau über den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Rothalsattel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Finsteraarhorn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Zeichnung von Compton des Eiger, Mönch und Schreckhorns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369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Erste Besteigung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Grossen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Tribulaun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Hofmann, Georg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Stubaier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Holzschnitt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Tribulaun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Norden, Kartenskizze. Besteigung von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Gschnitz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aus, am 21.9.1874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II-135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Erste Ersteigung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Presanella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3561m, über den Nordostgrat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Wagner, Bruno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Adamello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Presanella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mit Skizze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Presanella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vom Tonale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Paß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122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Ersteigung des Thorsteins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Kaindl, Albert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Dachsteingebirge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 - 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107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Große Wände feiern Geburtstag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Kletterpioniere und ihre Erstbegehungen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Auffermann, Uli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Reportage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In den großen Alpenwänden wird seit über 100 Jahren Klettergeschichte geschrieben. Große Pioniere des Alpinismus und ihre Taten.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84ff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Herbst-Farben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Zauberhafte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Ramsau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Höfler, Horst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Vorschlag und Beschreibung eines Wanderwochenendes in der bayrischen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Ramsau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63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Hochgebirgstouren in den Ostalpen 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Stubaier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Erstbesteigung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Pflerscher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Tribulauns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am 22. September 1874 durch Georg Hofmann und Fr.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Winhard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mit dem Führer Johann Grill (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); Erstbesteigung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Botzer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(3252m) am 16. Juli 1874 durch Dr. Theodor Petersen mit Alois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Ennemoser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; Erstbesteigung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Schwarzwnadspitze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(3355m) am 16. Juli durch Moritz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Déchy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Dr. Victor Hecht mit dem Führer Johann Pinggera aus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Sulden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; Dritte Ersteigung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Schrankogels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am 19. Juli 1874 durch Moritz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Déchy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Dr. Victor Hecht mit Johann Pinggera aus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Sulden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27-29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Johann Grill, genannt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Schmitt, Fritz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Portrait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Rückschau auf ein Bergführerleben und ein vergangenes Jahrhundert, mit Foto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Deutsche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289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Zeller, Max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Portrait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zum 80 Lebensjahr,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Porträi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Deutsche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244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Namen und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Peroni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will Grönland vor Touristen schützen.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Ch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. Profit: Eiger N-Wand - Matterhorn N-Wand - Grandes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Jorasses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N-Wand in 24 Stunden.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Masherbrum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Expedition erfolgreich. 375 Jahre Schesaplana und 80 Jahre Mannheimer Hütte.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Boivin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gelingt Drachenflug vom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Gasherbrum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II. Denkmal für Johann Grill. Mit 81 Jahren am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Weißhorn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Hohsaashütte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eine neue Hütte in der Schweiz. Ozonbelastung im Gebirge. Alpenböden durch Schwermetalle verseucht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8-14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Neutouren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Walliser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Weisshorn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Zinalseite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Variante, Strahlhorn von SE,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Täschhorn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SE,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Laquinhorn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Jahrbuch des Schweizer Alpenclub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520ff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Reiseberichte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Erste Ersteigung des Piz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Kesch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Süden.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Peternpfad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großer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Pyrgas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233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Sein Berg war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Schueller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Harald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Vor 50 Jahren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schloß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für immer die Augen. Er war einer der bedeutendsten Bergführer seiner Zeit.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135 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Erste Frauen-Besteigung der 2454m hohen Bischofsmütze am 9.Juli 1885 durch Frau Fanny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Grehs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(Wien) mit dem Führer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; Erste Besteigung im Jahr 1885 des Weißhorns durch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O.v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Pfister mit dem Führer Joh. Grill (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); Besteigung 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Marmolada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174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Ennstaler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Erste Besteigung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Ödsteins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durch Pöschl (Wien) mit dem Führer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Ramsau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-Berchtesgaden) am 12. Juni 1877;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35-36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Zöhnle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von einer Besteigung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Stadelhorns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auch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Großes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Mühlsturzhorn genannt mit Joh. Grill vulgo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im Herbst 1877;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90-92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Besteigung der Maurerkees-Köpfe durch Ludwig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mit dem Führer J. Grill (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) am 20.Juli 1881; Besteigung des 3194m hohen Kitzsteinhorns durch Ludwig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mit dem Führer J. Grill (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Kederbacher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) am 15.Juli 1881; Besteigung des 2939m hohen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Alteck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im Jahre 1881 durch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W.Grallert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(Hamburg); Besteigung des 3253m hohen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Ankogel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durch August Böhm (Wien);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 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Besteigung der ca. 1950m hohen Grundübelhörner am 2.Oktober 1881 mit dem Führer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Joh.Grill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; Die wahre Höhe des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Häuselhorns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318 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Unsere Bergführer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Schmitt, Fritz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über die großartigen Leistungen der Bergführer des DÖAV von Anbeginn bis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heute</w:t>
            </w:r>
            <w:proofErr w:type="gram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,mit</w:t>
            </w:r>
            <w:proofErr w:type="spellEnd"/>
            <w:proofErr w:type="gram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Fotos.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69-89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Von Geistlichen und Ostwand-Bezwingern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200 Jahre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Werner, Paul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Der Autor berichtet von der Erstbesteigung bis heute und von seiner eigenen Durchsteigung der Ost-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wand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mit dem legendären Bergführer Franz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Rasp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84ff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- Mythos </w:t>
            </w: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und wilder Berg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Sagenumwoben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Höfler, Horst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Groß und reichhaltig sind die alpinistischen </w:t>
            </w: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Möglichkeiten am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egal ob man wandern, bergsteigen oder klettern möchte.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51ff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Wer war der erste Bergsteiger?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Entwicklung des Bergsteigens ging mit der Erschließung der Alpen einher. Die meisten Erstbesteiger sind daher zu den "Begründern" des Bergsteigens zu zählen und jede Spielart hatte ihre eigenen Pioniere.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Einigie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davon: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Wintertouren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Penther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besteigt am 22.2. den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81</w:t>
            </w:r>
          </w:p>
        </w:tc>
      </w:tr>
      <w:tr w:rsidR="00F112B6" w:rsidRPr="00F112B6" w:rsidTr="00F112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Zwei Bergfahrten in den 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Der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Grosse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St.Bartholomä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aus, Hochkalter vom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Wimbachthal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erste Ersteigung der Blaueisspitze. 2 Holzschnitte mit </w:t>
            </w:r>
            <w:proofErr w:type="spellStart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Hochkalter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2B6" w:rsidRPr="00F112B6" w:rsidRDefault="00F112B6" w:rsidP="00F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12B6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281</w:t>
            </w:r>
          </w:p>
        </w:tc>
      </w:tr>
    </w:tbl>
    <w:p w:rsidR="00437478" w:rsidRDefault="00437478"/>
    <w:sectPr w:rsidR="00437478" w:rsidSect="00F112B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12B6"/>
    <w:rsid w:val="00437478"/>
    <w:rsid w:val="00F1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74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8808</Characters>
  <Application>Microsoft Office Word</Application>
  <DocSecurity>0</DocSecurity>
  <Lines>73</Lines>
  <Paragraphs>20</Paragraphs>
  <ScaleCrop>false</ScaleCrop>
  <Company>Deutscher Alpenverein e.V.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Tesauro, Sandra</dc:creator>
  <cp:lastModifiedBy>stesauro</cp:lastModifiedBy>
  <cp:revision>1</cp:revision>
  <dcterms:created xsi:type="dcterms:W3CDTF">2012-05-30T07:21:00Z</dcterms:created>
  <dcterms:modified xsi:type="dcterms:W3CDTF">2012-05-30T07:22:00Z</dcterms:modified>
</cp:coreProperties>
</file>